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8C4" w:rsidRDefault="00F4133D" w:rsidP="007438C4">
      <w:pPr>
        <w:jc w:val="center"/>
        <w:rPr>
          <w:b/>
          <w:u w:val="single"/>
        </w:rPr>
      </w:pPr>
      <w:r>
        <w:rPr>
          <w:b/>
          <w:u w:val="single"/>
        </w:rPr>
        <w:t>REQUEST FOR INFORMATION</w:t>
      </w:r>
      <w:r w:rsidR="007438C4" w:rsidRPr="007438C4">
        <w:rPr>
          <w:b/>
          <w:u w:val="single"/>
        </w:rPr>
        <w:t xml:space="preserve"> </w:t>
      </w:r>
    </w:p>
    <w:p w:rsidR="007438C4" w:rsidRPr="007438C4" w:rsidRDefault="007438C4" w:rsidP="007438C4">
      <w:pPr>
        <w:jc w:val="center"/>
        <w:rPr>
          <w:b/>
          <w:u w:val="single"/>
        </w:rPr>
      </w:pPr>
    </w:p>
    <w:p w:rsidR="00F4133D" w:rsidRDefault="00F4133D" w:rsidP="00F4133D">
      <w:pPr>
        <w:jc w:val="center"/>
        <w:rPr>
          <w:b/>
        </w:rPr>
      </w:pPr>
      <w:r>
        <w:rPr>
          <w:b/>
        </w:rPr>
        <w:t>OUTREACH TO STAKEHOLDERS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 xml:space="preserve">FOR POTENTIAL DEVELOPMENT 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 xml:space="preserve">OF THE EAST AND WEST LOTS  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>AT NEW HAVEN UNION STATION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>NEW HAVEN PARKING AUTHORITY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>NEW HAVEN, CONNECTICUT</w:t>
      </w:r>
    </w:p>
    <w:p w:rsidR="00F4133D" w:rsidRDefault="00F4133D" w:rsidP="00F4133D">
      <w:pPr>
        <w:jc w:val="center"/>
        <w:rPr>
          <w:b/>
        </w:rPr>
      </w:pPr>
      <w:r>
        <w:rPr>
          <w:b/>
        </w:rPr>
        <w:t>NHPA PROJECT #21-023 B</w:t>
      </w:r>
    </w:p>
    <w:p w:rsidR="00F4133D" w:rsidRDefault="00F4133D" w:rsidP="00F4133D">
      <w:pPr>
        <w:tabs>
          <w:tab w:val="left" w:pos="-720"/>
        </w:tabs>
        <w:suppressAutoHyphens/>
        <w:jc w:val="both"/>
        <w:rPr>
          <w:spacing w:val="-3"/>
        </w:rPr>
      </w:pPr>
    </w:p>
    <w:p w:rsidR="002C0821" w:rsidRDefault="007438C4" w:rsidP="00EA65AC">
      <w:pPr>
        <w:autoSpaceDE w:val="0"/>
        <w:autoSpaceDN w:val="0"/>
        <w:adjustRightInd w:val="0"/>
        <w:jc w:val="both"/>
      </w:pPr>
      <w:r>
        <w:tab/>
      </w:r>
      <w:r w:rsidR="00F4133D">
        <w:t>On behalf of the New Haven Union Station Partnership, includi</w:t>
      </w:r>
      <w:r w:rsidR="0025537E">
        <w:t>ng</w:t>
      </w:r>
      <w:r w:rsidR="00F4133D">
        <w:t xml:space="preserve"> the Connecticut Departme</w:t>
      </w:r>
      <w:r w:rsidR="0025537E">
        <w:t>nt</w:t>
      </w:r>
      <w:r w:rsidR="00F4133D">
        <w:t xml:space="preserve"> of Transp</w:t>
      </w:r>
      <w:r w:rsidR="0025537E">
        <w:t>ortation</w:t>
      </w:r>
      <w:r w:rsidR="00F4133D">
        <w:t xml:space="preserve"> and the City of New Haven, </w:t>
      </w:r>
      <w:r w:rsidR="002C0821">
        <w:t>t</w:t>
      </w:r>
      <w:r w:rsidR="00330EFF" w:rsidRPr="00330EFF">
        <w:t xml:space="preserve">he New Haven Parking Authority (NHPA) is </w:t>
      </w:r>
      <w:r w:rsidR="002C0821">
        <w:t>issuing this request for information</w:t>
      </w:r>
      <w:r w:rsidR="00330EFF" w:rsidRPr="00330EFF">
        <w:t xml:space="preserve"> f</w:t>
      </w:r>
      <w:r w:rsidR="002C0821">
        <w:t>rom interested parties with regard to the potential develop</w:t>
      </w:r>
      <w:r w:rsidR="00701549">
        <w:t>ment</w:t>
      </w:r>
      <w:r w:rsidR="002C0821">
        <w:t xml:space="preserve"> of the East and West Lots at New Haven Union Station.</w:t>
      </w:r>
    </w:p>
    <w:p w:rsidR="00B01F1D" w:rsidRDefault="002C0821" w:rsidP="00782C63">
      <w:p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330EFF">
        <w:rPr>
          <w:rFonts w:eastAsiaTheme="minorHAnsi"/>
          <w:color w:val="000000"/>
        </w:rPr>
        <w:t xml:space="preserve"> </w:t>
      </w:r>
    </w:p>
    <w:p w:rsidR="007B0498" w:rsidRDefault="00D6112E" w:rsidP="00D6112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 </w:t>
      </w:r>
      <w:r w:rsidR="007B0498">
        <w:rPr>
          <w:rFonts w:eastAsiaTheme="minorHAnsi"/>
          <w:color w:val="000000"/>
        </w:rPr>
        <w:t xml:space="preserve">Please visit </w:t>
      </w:r>
      <w:r>
        <w:rPr>
          <w:rFonts w:eastAsiaTheme="minorHAnsi"/>
          <w:color w:val="000000"/>
        </w:rPr>
        <w:t xml:space="preserve">the New Haven Union Station Partnership website at </w:t>
      </w:r>
      <w:hyperlink r:id="rId6" w:history="1">
        <w:r w:rsidR="00DD5897" w:rsidRPr="00BD6B09">
          <w:rPr>
            <w:rStyle w:val="Hyperlink"/>
            <w:rFonts w:eastAsiaTheme="minorHAnsi"/>
          </w:rPr>
          <w:t>www.unionstatio</w:t>
        </w:r>
        <w:bookmarkStart w:id="0" w:name="_GoBack"/>
        <w:bookmarkEnd w:id="0"/>
        <w:r w:rsidR="00DD5897" w:rsidRPr="00BD6B09">
          <w:rPr>
            <w:rStyle w:val="Hyperlink"/>
            <w:rFonts w:eastAsiaTheme="minorHAnsi"/>
          </w:rPr>
          <w:t>nnewhaven.com</w:t>
        </w:r>
      </w:hyperlink>
      <w:r>
        <w:rPr>
          <w:rFonts w:eastAsiaTheme="minorHAnsi"/>
          <w:color w:val="000000"/>
        </w:rPr>
        <w:t xml:space="preserve"> </w:t>
      </w:r>
      <w:r w:rsidR="007B0498">
        <w:rPr>
          <w:rFonts w:eastAsiaTheme="minorHAnsi"/>
          <w:color w:val="000000"/>
        </w:rPr>
        <w:t>for a summary of recent community stakeholder interviews, a slide presentation, a video presentation, and a variety of relevant backg</w:t>
      </w:r>
      <w:r w:rsidR="00782C63">
        <w:rPr>
          <w:rFonts w:eastAsiaTheme="minorHAnsi"/>
          <w:color w:val="000000"/>
        </w:rPr>
        <w:t>r</w:t>
      </w:r>
      <w:r w:rsidR="007B0498">
        <w:rPr>
          <w:rFonts w:eastAsiaTheme="minorHAnsi"/>
          <w:color w:val="000000"/>
        </w:rPr>
        <w:t xml:space="preserve">ound documents. </w:t>
      </w:r>
    </w:p>
    <w:p w:rsidR="007B0498" w:rsidRDefault="007B0498" w:rsidP="00D6112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</w:p>
    <w:p w:rsidR="007B0498" w:rsidRDefault="007B0498" w:rsidP="00D6112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The next step</w:t>
      </w:r>
      <w:r w:rsidR="00782C63">
        <w:rPr>
          <w:rFonts w:eastAsiaTheme="minorHAnsi"/>
          <w:color w:val="000000"/>
        </w:rPr>
        <w:t>s</w:t>
      </w:r>
      <w:r>
        <w:rPr>
          <w:rFonts w:eastAsiaTheme="minorHAnsi"/>
          <w:color w:val="000000"/>
        </w:rPr>
        <w:t xml:space="preserve"> will be the issuance of a formal two-part Request for Proposals process: an initial focus on developer interest followed by invitations for detailed proposals from a selected list of responders.  </w:t>
      </w:r>
      <w:r w:rsidR="00782C63">
        <w:rPr>
          <w:rFonts w:eastAsiaTheme="minorHAnsi"/>
          <w:color w:val="000000"/>
        </w:rPr>
        <w:t>This RFP process is anticipated to be released this winter.</w:t>
      </w:r>
      <w:r>
        <w:rPr>
          <w:rFonts w:eastAsiaTheme="minorHAnsi"/>
          <w:color w:val="000000"/>
        </w:rPr>
        <w:t xml:space="preserve">   </w:t>
      </w:r>
    </w:p>
    <w:p w:rsidR="007B0498" w:rsidRDefault="007B0498" w:rsidP="00D6112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</w:p>
    <w:p w:rsidR="00330EFF" w:rsidRDefault="007B0498" w:rsidP="00D6112E">
      <w:pPr>
        <w:autoSpaceDE w:val="0"/>
        <w:autoSpaceDN w:val="0"/>
        <w:adjustRightInd w:val="0"/>
        <w:ind w:firstLine="72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In the meantime, </w:t>
      </w:r>
      <w:r w:rsidR="00D6112E">
        <w:rPr>
          <w:rFonts w:eastAsiaTheme="minorHAnsi"/>
          <w:color w:val="000000"/>
        </w:rPr>
        <w:t xml:space="preserve">questions and requests for additional information will be accepted on the New Haven Union Station Partnership website for a period of at least </w:t>
      </w:r>
      <w:r w:rsidR="00D6112E" w:rsidRPr="00782C63">
        <w:rPr>
          <w:rFonts w:eastAsiaTheme="minorHAnsi"/>
          <w:color w:val="000000"/>
        </w:rPr>
        <w:t>60</w:t>
      </w:r>
      <w:r w:rsidR="00D6112E">
        <w:rPr>
          <w:rFonts w:eastAsiaTheme="minorHAnsi"/>
          <w:color w:val="000000"/>
        </w:rPr>
        <w:t xml:space="preserve"> days.</w:t>
      </w:r>
    </w:p>
    <w:p w:rsidR="007438C4" w:rsidRPr="00330EFF" w:rsidRDefault="007438C4" w:rsidP="007438C4">
      <w:pPr>
        <w:jc w:val="both"/>
      </w:pPr>
      <w:r w:rsidRPr="00330EFF">
        <w:tab/>
      </w:r>
      <w:r w:rsidRPr="00330EFF">
        <w:tab/>
      </w:r>
    </w:p>
    <w:p w:rsidR="007438C4" w:rsidRPr="00330EFF" w:rsidRDefault="007438C4" w:rsidP="007438C4">
      <w:pPr>
        <w:jc w:val="both"/>
      </w:pPr>
      <w:r w:rsidRPr="00330EFF">
        <w:tab/>
      </w:r>
      <w:r w:rsidR="00124426" w:rsidRPr="00330EFF">
        <w:t>Douglas Hausladen</w:t>
      </w:r>
    </w:p>
    <w:p w:rsidR="00124426" w:rsidRPr="00330EFF" w:rsidRDefault="007438C4" w:rsidP="007438C4">
      <w:pPr>
        <w:jc w:val="both"/>
      </w:pPr>
      <w:r w:rsidRPr="00330EFF">
        <w:tab/>
        <w:t>Executive Director</w:t>
      </w:r>
    </w:p>
    <w:p w:rsidR="007438C4" w:rsidRPr="00330EFF" w:rsidRDefault="00124426" w:rsidP="007438C4">
      <w:pPr>
        <w:jc w:val="both"/>
      </w:pPr>
      <w:r w:rsidRPr="00330EFF">
        <w:t xml:space="preserve">            New Haven Parking Authority</w:t>
      </w:r>
    </w:p>
    <w:sectPr w:rsidR="007438C4" w:rsidRPr="00330EFF" w:rsidSect="00F44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C9C" w:rsidRDefault="007C6C9C" w:rsidP="00D6112E">
      <w:r>
        <w:separator/>
      </w:r>
    </w:p>
  </w:endnote>
  <w:endnote w:type="continuationSeparator" w:id="0">
    <w:p w:rsidR="007C6C9C" w:rsidRDefault="007C6C9C" w:rsidP="00D6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C9C" w:rsidRDefault="007C6C9C" w:rsidP="00D6112E">
      <w:r>
        <w:separator/>
      </w:r>
    </w:p>
  </w:footnote>
  <w:footnote w:type="continuationSeparator" w:id="0">
    <w:p w:rsidR="007C6C9C" w:rsidRDefault="007C6C9C" w:rsidP="00D611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12E" w:rsidRDefault="00D611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C4"/>
    <w:rsid w:val="000F5AE9"/>
    <w:rsid w:val="00124426"/>
    <w:rsid w:val="0013115F"/>
    <w:rsid w:val="0017037E"/>
    <w:rsid w:val="00224CE1"/>
    <w:rsid w:val="00237C17"/>
    <w:rsid w:val="00251E34"/>
    <w:rsid w:val="0025537E"/>
    <w:rsid w:val="002C0821"/>
    <w:rsid w:val="00304E2D"/>
    <w:rsid w:val="003225AA"/>
    <w:rsid w:val="00330EFF"/>
    <w:rsid w:val="003D3FA4"/>
    <w:rsid w:val="0049333C"/>
    <w:rsid w:val="0049440B"/>
    <w:rsid w:val="005208A4"/>
    <w:rsid w:val="005774AE"/>
    <w:rsid w:val="0066055A"/>
    <w:rsid w:val="006D25AD"/>
    <w:rsid w:val="006F456F"/>
    <w:rsid w:val="00701549"/>
    <w:rsid w:val="0071203B"/>
    <w:rsid w:val="00737097"/>
    <w:rsid w:val="007438C4"/>
    <w:rsid w:val="00782C63"/>
    <w:rsid w:val="0078511E"/>
    <w:rsid w:val="007B0498"/>
    <w:rsid w:val="007C6C9C"/>
    <w:rsid w:val="008C7E86"/>
    <w:rsid w:val="008D0834"/>
    <w:rsid w:val="0090286D"/>
    <w:rsid w:val="00A72AFE"/>
    <w:rsid w:val="00AC116B"/>
    <w:rsid w:val="00B01F1D"/>
    <w:rsid w:val="00C33C11"/>
    <w:rsid w:val="00CA2D74"/>
    <w:rsid w:val="00CB00FA"/>
    <w:rsid w:val="00D6112E"/>
    <w:rsid w:val="00DD5897"/>
    <w:rsid w:val="00E941CF"/>
    <w:rsid w:val="00EA65AC"/>
    <w:rsid w:val="00EC3DE0"/>
    <w:rsid w:val="00EF7A7E"/>
    <w:rsid w:val="00F4133D"/>
    <w:rsid w:val="00F4359E"/>
    <w:rsid w:val="00F44A07"/>
    <w:rsid w:val="00F93D53"/>
    <w:rsid w:val="00F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7A20C48"/>
  <w15:docId w15:val="{04B55858-0135-4DA1-BE58-2E05550B0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38C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B00F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774A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74AE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2442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61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1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12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5AA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04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onstationnewhaven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Haven PArking Authority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Staniewicz</dc:creator>
  <cp:lastModifiedBy>James Staniewicz</cp:lastModifiedBy>
  <cp:revision>4</cp:revision>
  <cp:lastPrinted>2011-10-04T20:42:00Z</cp:lastPrinted>
  <dcterms:created xsi:type="dcterms:W3CDTF">2022-10-19T21:06:00Z</dcterms:created>
  <dcterms:modified xsi:type="dcterms:W3CDTF">2022-10-19T21:19:00Z</dcterms:modified>
</cp:coreProperties>
</file>